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10" w:rsidRPr="00640910" w:rsidRDefault="00640910" w:rsidP="00640910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40910">
        <w:rPr>
          <w:rFonts w:asciiTheme="minorHAnsi" w:hAnsiTheme="minorHAnsi" w:cstheme="minorHAnsi"/>
          <w:b/>
          <w:bCs/>
          <w:sz w:val="36"/>
          <w:szCs w:val="36"/>
        </w:rPr>
        <w:t>Informacja</w:t>
      </w:r>
    </w:p>
    <w:p w:rsidR="00640910" w:rsidRPr="00640910" w:rsidRDefault="00640910" w:rsidP="00640910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:rsidR="00640910" w:rsidRPr="00640910" w:rsidRDefault="00640910" w:rsidP="00640910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640910">
        <w:rPr>
          <w:rFonts w:asciiTheme="minorHAnsi" w:hAnsiTheme="minorHAnsi" w:cstheme="minorHAnsi"/>
          <w:sz w:val="36"/>
          <w:szCs w:val="36"/>
        </w:rPr>
        <w:t xml:space="preserve">Wójt Gminy </w:t>
      </w:r>
      <w:r w:rsidRPr="00640910">
        <w:rPr>
          <w:rFonts w:asciiTheme="minorHAnsi" w:hAnsiTheme="minorHAnsi" w:cstheme="minorHAnsi"/>
          <w:sz w:val="36"/>
          <w:szCs w:val="36"/>
        </w:rPr>
        <w:t>Krupski Młyn</w:t>
      </w:r>
      <w:r w:rsidRPr="00640910">
        <w:rPr>
          <w:rFonts w:asciiTheme="minorHAnsi" w:hAnsiTheme="minorHAnsi" w:cstheme="minorHAnsi"/>
          <w:sz w:val="36"/>
          <w:szCs w:val="36"/>
        </w:rPr>
        <w:t xml:space="preserve"> informuje, że Prezes Rady Ministrów na podstawie art. 16 ust. 1 ustawy z dnia 10 czerwca 2016 r. o działaniach antyterrorystycznych (Dz.U. z 2019 r. poz. 796) podpisał Zarządzenie nr 68 z dnia 23 maja 2019 w sprawie wprowadzenia </w:t>
      </w:r>
      <w:bookmarkStart w:id="0" w:name="_GoBack"/>
      <w:r w:rsidRPr="00640910">
        <w:rPr>
          <w:rFonts w:asciiTheme="minorHAnsi" w:hAnsiTheme="minorHAnsi" w:cstheme="minorHAnsi"/>
          <w:sz w:val="36"/>
          <w:szCs w:val="36"/>
        </w:rPr>
        <w:t xml:space="preserve">drugiego stopnia alarmowego CRP </w:t>
      </w:r>
      <w:bookmarkEnd w:id="0"/>
      <w:r w:rsidRPr="00640910">
        <w:rPr>
          <w:rFonts w:asciiTheme="minorHAnsi" w:hAnsiTheme="minorHAnsi" w:cstheme="minorHAnsi"/>
          <w:sz w:val="36"/>
          <w:szCs w:val="36"/>
        </w:rPr>
        <w:t xml:space="preserve">(stopień BRAVO-CRP) na całym </w:t>
      </w:r>
      <w:r w:rsidRPr="00640910">
        <w:rPr>
          <w:rFonts w:asciiTheme="minorHAnsi" w:hAnsiTheme="minorHAnsi" w:cstheme="minorHAnsi"/>
          <w:sz w:val="36"/>
          <w:szCs w:val="36"/>
        </w:rPr>
        <w:t>terytorium</w:t>
      </w:r>
      <w:r w:rsidRPr="00640910">
        <w:rPr>
          <w:rFonts w:asciiTheme="minorHAnsi" w:hAnsiTheme="minorHAnsi" w:cstheme="minorHAnsi"/>
          <w:sz w:val="36"/>
          <w:szCs w:val="36"/>
        </w:rPr>
        <w:t xml:space="preserve"> RP obowiązujący </w:t>
      </w:r>
      <w:r w:rsidRPr="00640910">
        <w:rPr>
          <w:rFonts w:asciiTheme="minorHAnsi" w:hAnsiTheme="minorHAnsi" w:cstheme="minorHAnsi"/>
          <w:b/>
          <w:bCs/>
          <w:sz w:val="36"/>
          <w:szCs w:val="36"/>
        </w:rPr>
        <w:t>od dnia 23 maja 2019 r. od godz. 22.00 do dnia 27 maja 2019 r. do godz. 16.00.</w:t>
      </w:r>
    </w:p>
    <w:p w:rsidR="00640910" w:rsidRPr="00640910" w:rsidRDefault="00640910" w:rsidP="00640910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640910">
        <w:rPr>
          <w:rFonts w:asciiTheme="minorHAnsi" w:hAnsiTheme="minorHAnsi" w:cstheme="minorHAnsi"/>
          <w:sz w:val="36"/>
          <w:szCs w:val="36"/>
        </w:rPr>
        <w:t xml:space="preserve">Wprowadzenie ww. zarządzenia ma związek z wyborami do Parlamentu Europejskiego i oznacza, że administracja publiczna jest zobowiązana do wzmożonego monitoringu stanu bezpieczeństwa systemów teleinformatycznych.  </w:t>
      </w:r>
    </w:p>
    <w:p w:rsidR="00F64E04" w:rsidRDefault="00640910"/>
    <w:sectPr w:rsidR="00F64E04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0"/>
    <w:rsid w:val="00043804"/>
    <w:rsid w:val="003A7F2B"/>
    <w:rsid w:val="00640910"/>
    <w:rsid w:val="00A84650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A5E"/>
  <w15:chartTrackingRefBased/>
  <w15:docId w15:val="{4EE36C73-A9A2-4A3E-ADBB-9CECF39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1</cp:revision>
  <dcterms:created xsi:type="dcterms:W3CDTF">2019-05-24T09:18:00Z</dcterms:created>
  <dcterms:modified xsi:type="dcterms:W3CDTF">2019-05-24T09:24:00Z</dcterms:modified>
</cp:coreProperties>
</file>